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0590" w14:textId="77777777" w:rsidR="001505D4" w:rsidRDefault="001505D4" w:rsidP="001505D4">
      <w:pPr>
        <w:spacing w:line="360" w:lineRule="auto"/>
      </w:pPr>
      <w:r>
        <w:t>Sygn. akt I Nc 465/23</w:t>
      </w:r>
    </w:p>
    <w:p w14:paraId="3CFE3C01" w14:textId="77777777" w:rsidR="001505D4" w:rsidRDefault="001505D4" w:rsidP="001505D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0050D247" w14:textId="77777777" w:rsidR="001505D4" w:rsidRDefault="001505D4" w:rsidP="001505D4">
      <w:pPr>
        <w:spacing w:line="360" w:lineRule="auto"/>
      </w:pPr>
      <w:r>
        <w:t xml:space="preserve">                                                                                     Dnia 15 października 2024 r. </w:t>
      </w:r>
    </w:p>
    <w:p w14:paraId="379F8E17" w14:textId="77777777" w:rsidR="001505D4" w:rsidRDefault="001505D4" w:rsidP="001505D4">
      <w:pPr>
        <w:spacing w:line="360" w:lineRule="auto"/>
      </w:pPr>
    </w:p>
    <w:p w14:paraId="7F1AC6D8" w14:textId="77777777" w:rsidR="001505D4" w:rsidRDefault="001505D4" w:rsidP="001505D4">
      <w:pPr>
        <w:spacing w:line="360" w:lineRule="auto"/>
      </w:pPr>
      <w:r>
        <w:t>Starszy referendarz sądowy w Sądzie Rejonowym w Jarosławiu I Wydziale Cywilnym</w:t>
      </w:r>
    </w:p>
    <w:p w14:paraId="414B476D" w14:textId="77777777" w:rsidR="001505D4" w:rsidRDefault="001505D4" w:rsidP="001505D4">
      <w:pPr>
        <w:spacing w:line="360" w:lineRule="auto"/>
      </w:pPr>
      <w:r>
        <w:t>Robert Zgryźniak</w:t>
      </w:r>
    </w:p>
    <w:p w14:paraId="7FFFFD48" w14:textId="77777777" w:rsidR="001505D4" w:rsidRDefault="001505D4" w:rsidP="001505D4">
      <w:pPr>
        <w:spacing w:line="360" w:lineRule="auto"/>
      </w:pPr>
      <w:r>
        <w:t>po rozpoznaniu w dniu 15 października 2024 r.</w:t>
      </w:r>
    </w:p>
    <w:p w14:paraId="1AA4A773" w14:textId="77777777" w:rsidR="001505D4" w:rsidRDefault="001505D4" w:rsidP="001505D4">
      <w:pPr>
        <w:spacing w:line="360" w:lineRule="auto"/>
      </w:pPr>
      <w:r>
        <w:t>na posiedzeniu niejawnym</w:t>
      </w:r>
    </w:p>
    <w:p w14:paraId="39B896A8" w14:textId="77777777" w:rsidR="001505D4" w:rsidRDefault="001505D4" w:rsidP="001505D4">
      <w:pPr>
        <w:spacing w:line="360" w:lineRule="auto"/>
        <w:jc w:val="both"/>
      </w:pPr>
      <w:r>
        <w:t>sprawy z powództwa EOS 1 Niestandaryzowanego Funduszu Inwestycyjnego Zamkniętego Wierzytelności w Warszawie</w:t>
      </w:r>
    </w:p>
    <w:p w14:paraId="7978877D" w14:textId="77777777" w:rsidR="001505D4" w:rsidRDefault="001505D4" w:rsidP="001505D4">
      <w:pPr>
        <w:spacing w:line="360" w:lineRule="auto"/>
        <w:jc w:val="both"/>
      </w:pPr>
      <w:r>
        <w:t>przeciwko Łukaszowi Wyczewskiemu</w:t>
      </w:r>
    </w:p>
    <w:p w14:paraId="1FF2CC29" w14:textId="77777777" w:rsidR="001505D4" w:rsidRDefault="001505D4" w:rsidP="00150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408EFD36" w14:textId="77777777" w:rsidR="001505D4" w:rsidRDefault="001505D4" w:rsidP="001505D4">
      <w:pPr>
        <w:spacing w:line="360" w:lineRule="auto"/>
      </w:pPr>
    </w:p>
    <w:p w14:paraId="4894E2EC" w14:textId="77777777" w:rsidR="001505D4" w:rsidRDefault="001505D4" w:rsidP="001505D4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12D25D91" w14:textId="77777777" w:rsidR="001505D4" w:rsidRDefault="001505D4" w:rsidP="001505D4">
      <w:pPr>
        <w:spacing w:line="360" w:lineRule="auto"/>
        <w:jc w:val="center"/>
      </w:pPr>
      <w:r>
        <w:t>umorzyć postępowanie</w:t>
      </w:r>
    </w:p>
    <w:p w14:paraId="2B5C3162" w14:textId="77777777" w:rsidR="001505D4" w:rsidRDefault="001505D4" w:rsidP="001505D4">
      <w:pPr>
        <w:spacing w:line="360" w:lineRule="auto"/>
        <w:jc w:val="center"/>
      </w:pPr>
      <w:r>
        <w:t>/art. 182 § 1 pkt 1 kodeksu postępowania cywilnego/.</w:t>
      </w:r>
    </w:p>
    <w:p w14:paraId="0ADF4ECD" w14:textId="77777777" w:rsidR="001505D4" w:rsidRDefault="001505D4" w:rsidP="001505D4">
      <w:pPr>
        <w:spacing w:line="360" w:lineRule="auto"/>
      </w:pPr>
    </w:p>
    <w:p w14:paraId="33DECBEA" w14:textId="77777777" w:rsidR="001505D4" w:rsidRDefault="001505D4" w:rsidP="001505D4">
      <w:pPr>
        <w:spacing w:line="360" w:lineRule="auto"/>
      </w:pPr>
    </w:p>
    <w:p w14:paraId="6E392B5A" w14:textId="77777777" w:rsidR="004326DD" w:rsidRDefault="004326DD">
      <w:bookmarkStart w:id="0" w:name="_GoBack"/>
      <w:bookmarkEnd w:id="0"/>
    </w:p>
    <w:sectPr w:rsidR="0043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AC"/>
    <w:rsid w:val="001505D4"/>
    <w:rsid w:val="004034AC"/>
    <w:rsid w:val="004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99D9-50FB-469F-80F9-9321A8D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2024-10-24T08:49:00Z</dcterms:created>
  <dcterms:modified xsi:type="dcterms:W3CDTF">2024-10-24T08:49:00Z</dcterms:modified>
</cp:coreProperties>
</file>